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B71" w:rsidRDefault="00022B71" w:rsidP="00022B71">
      <w:pPr>
        <w:pStyle w:val="NormalWeb"/>
      </w:pPr>
      <w:r>
        <w:t>Music</w:t>
      </w:r>
    </w:p>
    <w:p w:rsidR="00022B71" w:rsidRDefault="00022B71" w:rsidP="00022B71">
      <w:pPr>
        <w:pStyle w:val="NormalWeb"/>
      </w:pPr>
      <w:r>
        <w:t>Music is a form of entertainment of which was created naturally. This dates back to the prehistoric era, when humans were first around. Music consists of sound; this contains musical instruments i.e. piano, usually as a background for the main of which is the voice, otherwise known as the singer.</w:t>
      </w:r>
    </w:p>
    <w:p w:rsidR="00BC22BE" w:rsidRDefault="00BC22BE"/>
    <w:sectPr w:rsidR="00BC22BE" w:rsidSect="00BC2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2B71"/>
    <w:rsid w:val="00022B71"/>
    <w:rsid w:val="00BC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2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260</Characters>
  <Application>Microsoft Office Word</Application>
  <DocSecurity>0</DocSecurity>
  <Lines>2</Lines>
  <Paragraphs>1</Paragraphs>
  <ScaleCrop>false</ScaleCrop>
  <Company>Harris Academy Merton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2011-05-03T09:03:00Z</dcterms:created>
  <dcterms:modified xsi:type="dcterms:W3CDTF">2011-05-03T09:07:00Z</dcterms:modified>
</cp:coreProperties>
</file>